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仿宋_GB2312" w:eastAsia="方正小标宋简体" w:cs="仿宋_GB2312"/>
          <w:sz w:val="44"/>
          <w:szCs w:val="44"/>
        </w:rPr>
      </w:pPr>
      <w:r>
        <w:rPr>
          <w:rFonts w:hint="eastAsia" w:ascii="方正小标宋简体" w:hAnsi="仿宋_GB2312" w:eastAsia="方正小标宋简体" w:cs="仿宋_GB2312"/>
          <w:sz w:val="44"/>
          <w:szCs w:val="44"/>
        </w:rPr>
        <w:t>关于举办“花韵留香 向‘她’致敬”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仿宋_GB2312" w:eastAsia="方正小标宋简体" w:cs="仿宋_GB2312"/>
          <w:sz w:val="44"/>
          <w:szCs w:val="44"/>
        </w:rPr>
      </w:pPr>
      <w:r>
        <w:rPr>
          <w:rFonts w:hint="eastAsia" w:ascii="方正小标宋简体" w:hAnsi="仿宋_GB2312" w:eastAsia="方正小标宋简体" w:cs="仿宋_GB2312"/>
          <w:sz w:val="44"/>
          <w:szCs w:val="44"/>
        </w:rPr>
        <w:t>第七届植物标本创作大赛的通知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为提升学生的创新实践能力，增强学生对家庭和社会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</w:rPr>
        <w:t>责任感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在母亲节到来之际，</w:t>
      </w:r>
      <w:r>
        <w:rPr>
          <w:rFonts w:hint="eastAsia" w:ascii="仿宋_GB2312" w:hAnsi="仿宋_GB2312" w:eastAsia="仿宋_GB2312" w:cs="仿宋_GB2312"/>
          <w:sz w:val="32"/>
          <w:szCs w:val="32"/>
        </w:rPr>
        <w:t>用我们手中的花叶致敬伟大的母爱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经研究，决定举办“花韵留香 向‘她’致敬”第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sz w:val="32"/>
          <w:szCs w:val="32"/>
        </w:rPr>
        <w:t>届植物标本创作大赛，现将相关事宜通知如下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一、时间及地点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2024年5月12日8:30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日照校区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教学办公楼</w:t>
      </w:r>
      <w:r>
        <w:rPr>
          <w:rFonts w:hint="eastAsia" w:ascii="仿宋_GB2312" w:hAnsi="仿宋_GB2312" w:eastAsia="仿宋_GB2312" w:cs="仿宋_GB2312"/>
          <w:sz w:val="32"/>
          <w:szCs w:val="32"/>
        </w:rPr>
        <w:t>二楼大厅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二、参与对象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日照校区全体在校生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三、活动安排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1.活动报名。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个人或团队形式参赛，团队人数不超过6人，每个学院推荐6支参赛队伍进入校赛。请以学院为单位于5月8日21:00前将参赛信息汇总表（见附件1）发送至指定邮箱，参赛团队负责人加入大赛QQ群（群号：907970264），参赛学生请于5月8日8:00—22:00通过“到梦空间”APP报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2.作品要求。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参赛作品须为现场制作，要求紧扣主题，运用植物茎、叶、花等材料及书法绘画工具完成。工具现场提供，也可自带；植物标本可自带也可现场采集,不得提前制作或带半成品参赛，作品</w:t>
      </w:r>
      <w:r>
        <w:rPr>
          <w:rFonts w:hint="eastAsia" w:ascii="仿宋_GB2312" w:hAnsi="仿宋_GB2312" w:eastAsia="仿宋_GB2312" w:cs="仿宋_GB2312"/>
          <w:sz w:val="32"/>
          <w:szCs w:val="32"/>
        </w:rPr>
        <w:t>要求植物覆盖率不低于70%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；每支参赛队伍仅限提交1幅作品，请在</w:t>
      </w:r>
      <w:r>
        <w:rPr>
          <w:rFonts w:hint="eastAsia" w:ascii="仿宋_GB2312" w:hAnsi="仿宋_GB2312" w:eastAsia="仿宋_GB2312" w:cs="仿宋_GB2312"/>
          <w:sz w:val="32"/>
          <w:szCs w:val="32"/>
        </w:rPr>
        <w:t>作品背面左上角空白处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标注：</w:t>
      </w:r>
      <w:r>
        <w:rPr>
          <w:rFonts w:hint="eastAsia" w:ascii="仿宋_GB2312" w:hAnsi="仿宋_GB2312" w:eastAsia="仿宋_GB2312" w:cs="仿宋_GB2312"/>
          <w:sz w:val="32"/>
          <w:szCs w:val="32"/>
        </w:rPr>
        <w:t>“队伍名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+</w:t>
      </w:r>
      <w:r>
        <w:rPr>
          <w:rFonts w:hint="eastAsia" w:ascii="仿宋_GB2312" w:hAnsi="仿宋_GB2312" w:eastAsia="仿宋_GB2312" w:cs="仿宋_GB2312"/>
          <w:sz w:val="32"/>
          <w:szCs w:val="32"/>
        </w:rPr>
        <w:t>学院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+团队负责人</w:t>
      </w:r>
      <w:r>
        <w:rPr>
          <w:rFonts w:hint="eastAsia" w:ascii="仿宋_GB2312" w:hAnsi="仿宋_GB2312" w:eastAsia="仿宋_GB2312" w:cs="仿宋_GB2312"/>
          <w:sz w:val="32"/>
          <w:szCs w:val="32"/>
        </w:rPr>
        <w:t>姓名”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每支参赛队伍创作时间在两个小时以内，超时将酌情扣分。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3.表彰奖励。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大赛评审委员会将依据评分细则（详见附件2）评选一、二、三等奖若干名，并按照“第二课堂成绩单”制度赋予文学艺术类学分。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联系人：许亚文15762393307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/</w:t>
      </w:r>
      <w:r>
        <w:rPr>
          <w:rFonts w:hint="eastAsia" w:ascii="仿宋_GB2312" w:hAnsi="黑体" w:eastAsia="仿宋_GB2312"/>
          <w:sz w:val="32"/>
          <w:szCs w:val="32"/>
        </w:rPr>
        <w:t>臧</w:t>
      </w:r>
      <w:r>
        <w:rPr>
          <w:rFonts w:hint="eastAsia" w:ascii="微软雅黑" w:hAnsi="微软雅黑" w:eastAsia="微软雅黑" w:cs="微软雅黑"/>
          <w:sz w:val="32"/>
          <w:szCs w:val="32"/>
        </w:rPr>
        <w:t>赟</w:t>
      </w:r>
      <w:r>
        <w:rPr>
          <w:rFonts w:hint="eastAsia" w:ascii="仿宋_GB2312" w:hAnsi="仿宋_GB2312" w:eastAsia="仿宋_GB2312" w:cs="仿宋_GB2312"/>
          <w:sz w:val="32"/>
          <w:szCs w:val="32"/>
        </w:rPr>
        <w:t>晓（学生）</w:t>
      </w:r>
      <w:r>
        <w:rPr>
          <w:rFonts w:hint="eastAsia" w:ascii="仿宋_GB2312" w:hAnsi="黑体" w:eastAsia="仿宋_GB2312"/>
          <w:sz w:val="32"/>
          <w:szCs w:val="32"/>
        </w:rPr>
        <w:t>1</w:t>
      </w:r>
      <w:r>
        <w:rPr>
          <w:rFonts w:ascii="仿宋_GB2312" w:hAnsi="黑体" w:eastAsia="仿宋_GB2312"/>
          <w:sz w:val="32"/>
          <w:szCs w:val="32"/>
        </w:rPr>
        <w:t>9106489791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黑体" w:eastAsia="仿宋_GB2312" w:cs="仿宋_GB2312"/>
          <w:sz w:val="32"/>
          <w:szCs w:val="32"/>
        </w:rPr>
      </w:pPr>
      <w:r>
        <w:rPr>
          <w:rFonts w:hint="eastAsia" w:ascii="仿宋_GB2312" w:hAnsi="黑体" w:eastAsia="仿宋_GB2312" w:cs="仿宋_GB2312"/>
          <w:sz w:val="32"/>
          <w:szCs w:val="32"/>
          <w:lang w:val="en-US" w:eastAsia="zh-CN"/>
        </w:rPr>
        <w:t xml:space="preserve">邮  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箱：</w:t>
      </w:r>
      <w:r>
        <w:rPr>
          <w:rFonts w:hint="eastAsia" w:ascii="仿宋_GB2312" w:hAnsi="黑体" w:eastAsia="仿宋_GB2312"/>
          <w:sz w:val="32"/>
          <w:szCs w:val="32"/>
        </w:rPr>
        <w:fldChar w:fldCharType="begin"/>
      </w:r>
      <w:r>
        <w:rPr>
          <w:rFonts w:hint="eastAsia" w:ascii="仿宋_GB2312" w:hAnsi="黑体" w:eastAsia="仿宋_GB2312"/>
          <w:sz w:val="32"/>
          <w:szCs w:val="32"/>
        </w:rPr>
        <w:instrText xml:space="preserve"> HYPERLINK "mailto:19563349325@163.com" </w:instrText>
      </w:r>
      <w:r>
        <w:rPr>
          <w:rFonts w:hint="eastAsia" w:ascii="仿宋_GB2312" w:hAnsi="黑体" w:eastAsia="仿宋_GB2312"/>
          <w:sz w:val="32"/>
          <w:szCs w:val="32"/>
        </w:rPr>
        <w:fldChar w:fldCharType="separate"/>
      </w:r>
      <w:r>
        <w:rPr>
          <w:rFonts w:hint="eastAsia" w:ascii="仿宋_GB2312" w:hAnsi="黑体" w:eastAsia="仿宋_GB2312"/>
          <w:sz w:val="32"/>
          <w:szCs w:val="32"/>
        </w:rPr>
        <w:t>19563349325@163.com</w:t>
      </w:r>
      <w:r>
        <w:rPr>
          <w:rFonts w:hint="eastAsia" w:ascii="仿宋_GB2312" w:hAnsi="黑体" w:eastAsia="仿宋_GB2312"/>
          <w:sz w:val="32"/>
          <w:szCs w:val="32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920" w:firstLineChars="6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黑体" w:eastAsia="仿宋_GB2312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附  件：1.植物标本创作大赛参赛信息汇总表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920" w:firstLineChars="600"/>
        <w:textAlignment w:val="auto"/>
        <w:rPr>
          <w:rFonts w:hint="eastAsia" w:ascii="仿宋_GB2312" w:hAnsi="黑体" w:eastAsia="仿宋_GB2312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2.植物标本创作大赛评分细则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920" w:firstLineChars="600"/>
        <w:textAlignment w:val="auto"/>
        <w:rPr>
          <w:rFonts w:hint="eastAsia" w:ascii="仿宋_GB2312" w:hAnsi="黑体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920" w:firstLineChars="600"/>
        <w:textAlignment w:val="auto"/>
        <w:rPr>
          <w:rFonts w:hint="eastAsia" w:ascii="仿宋_GB2312" w:hAnsi="黑体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360" w:firstLineChars="2300"/>
        <w:jc w:val="both"/>
        <w:textAlignment w:val="auto"/>
        <w:rPr>
          <w:rFonts w:hint="eastAsia" w:ascii="仿宋_GB2312" w:hAnsi="黑体" w:eastAsia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hAnsi="黑体" w:eastAsia="仿宋_GB2312"/>
          <w:sz w:val="32"/>
          <w:szCs w:val="32"/>
        </w:rPr>
        <w:t>团委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840" w:firstLineChars="1200"/>
        <w:jc w:val="right"/>
        <w:textAlignment w:val="auto"/>
      </w:pPr>
      <w:r>
        <w:rPr>
          <w:rFonts w:hint="eastAsia" w:ascii="仿宋_GB2312" w:hAnsi="黑体" w:eastAsia="仿宋_GB2312"/>
          <w:sz w:val="32"/>
          <w:szCs w:val="32"/>
        </w:rPr>
        <w:t>202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黑体" w:eastAsia="仿宋_GB2312"/>
          <w:sz w:val="32"/>
          <w:szCs w:val="32"/>
        </w:rPr>
        <w:t>年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黑体" w:eastAsia="仿宋_GB2312"/>
          <w:sz w:val="32"/>
          <w:szCs w:val="32"/>
        </w:rPr>
        <w:t>月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黑体" w:eastAsia="仿宋_GB2312"/>
          <w:sz w:val="32"/>
          <w:szCs w:val="32"/>
        </w:rPr>
        <w:t>日</w:t>
      </w:r>
    </w:p>
    <w:sectPr>
      <w:footerReference r:id="rId3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1" w:fontKey="{AEC9F2B9-7A19-47F7-9619-5AB42DD3D59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119556F5-D90A-493F-A52C-EF8805198BC8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641EAD57-B377-458D-91A8-4084E7FCBA91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4" w:fontKey="{7F3DD157-2F38-4A1A-B253-96CD34E2FC6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UxYmRmNjIxNTAwMzZjMDQ3NTBmZDk5ODczYTE3ZDMifQ=="/>
  </w:docVars>
  <w:rsids>
    <w:rsidRoot w:val="00387E75"/>
    <w:rsid w:val="00011A2D"/>
    <w:rsid w:val="000B5E67"/>
    <w:rsid w:val="002E1D3C"/>
    <w:rsid w:val="00387E75"/>
    <w:rsid w:val="005554F2"/>
    <w:rsid w:val="005B38C8"/>
    <w:rsid w:val="00711870"/>
    <w:rsid w:val="008655B4"/>
    <w:rsid w:val="00895287"/>
    <w:rsid w:val="00964F54"/>
    <w:rsid w:val="00981773"/>
    <w:rsid w:val="00B74209"/>
    <w:rsid w:val="00D05283"/>
    <w:rsid w:val="00DC1B77"/>
    <w:rsid w:val="0E44271D"/>
    <w:rsid w:val="0F8B583D"/>
    <w:rsid w:val="12CD386A"/>
    <w:rsid w:val="1324370B"/>
    <w:rsid w:val="26491DB8"/>
    <w:rsid w:val="32922E5B"/>
    <w:rsid w:val="34232CFA"/>
    <w:rsid w:val="39DE6F91"/>
    <w:rsid w:val="593D5905"/>
    <w:rsid w:val="683640D2"/>
    <w:rsid w:val="696D3F80"/>
    <w:rsid w:val="758A1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5">
    <w:name w:val="Table Grid"/>
    <w:basedOn w:val="4"/>
    <w:autoRedefine/>
    <w:qFormat/>
    <w:uiPriority w:val="39"/>
    <w:rPr>
      <w:rFonts w:ascii="Calibri" w:hAnsi="Calibri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autoRedefine/>
    <w:unhideWhenUsed/>
    <w:qFormat/>
    <w:uiPriority w:val="99"/>
    <w:rPr>
      <w:color w:val="467886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autoRedefine/>
    <w:qFormat/>
    <w:uiPriority w:val="99"/>
    <w:rPr>
      <w:sz w:val="18"/>
      <w:szCs w:val="18"/>
    </w:rPr>
  </w:style>
  <w:style w:type="character" w:customStyle="1" w:styleId="10">
    <w:name w:val="Unresolved Mention"/>
    <w:basedOn w:val="6"/>
    <w:autoRedefine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240</Words>
  <Characters>1372</Characters>
  <Lines>11</Lines>
  <Paragraphs>3</Paragraphs>
  <TotalTime>4</TotalTime>
  <ScaleCrop>false</ScaleCrop>
  <LinksUpToDate>false</LinksUpToDate>
  <CharactersWithSpaces>1609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2024-04-23T14:43:00Z</dcterms:created>
  <dc:creator>YUNXIAO ZANG</dc:creator>
  <cp:lastModifiedBy>叶上初阳</cp:lastModifiedBy>
  <cp:lastPrinted>2024-05-08T06:52:00Z</cp:lastPrinted>
  <dcterms:modified xsi:type="dcterms:W3CDTF">2024-05-08T07:55:33Z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807B661EAA1145679289121B5E1A89D9_12</vt:lpwstr>
  </property>
</Properties>
</file>